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C18A" w14:textId="77777777" w:rsidR="00584FB7" w:rsidRPr="00614379" w:rsidRDefault="00000000">
      <w:pPr>
        <w:pStyle w:val="Ttulo1"/>
        <w:jc w:val="center"/>
        <w:rPr>
          <w:rFonts w:ascii="Arial" w:hAnsi="Arial" w:cs="Arial"/>
          <w:color w:val="244061" w:themeColor="accent1" w:themeShade="80"/>
          <w:sz w:val="32"/>
          <w:szCs w:val="32"/>
          <w:lang w:val="es-ES"/>
        </w:rPr>
      </w:pPr>
      <w:r w:rsidRPr="00614379">
        <w:rPr>
          <w:rFonts w:ascii="Arial" w:hAnsi="Arial" w:cs="Arial"/>
          <w:color w:val="244061" w:themeColor="accent1" w:themeShade="80"/>
          <w:sz w:val="32"/>
          <w:szCs w:val="32"/>
          <w:lang w:val="es-ES"/>
        </w:rPr>
        <w:t>CONVOCATORIA DE 8 BECAS DE INTERNADO ROTATORIO EN EL</w:t>
      </w:r>
    </w:p>
    <w:p w14:paraId="1C45FACA" w14:textId="77777777" w:rsidR="00614379" w:rsidRDefault="00000000" w:rsidP="00614379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14379">
        <w:rPr>
          <w:rFonts w:ascii="Arial" w:hAnsi="Arial" w:cs="Arial"/>
          <w:sz w:val="24"/>
          <w:szCs w:val="24"/>
          <w:lang w:val="es-ES"/>
        </w:rPr>
        <w:t>HOSPITAL CLÍNICO VETERINARIO CEU</w:t>
      </w:r>
    </w:p>
    <w:p w14:paraId="3D4CB95A" w14:textId="58144272" w:rsidR="00584FB7" w:rsidRPr="00614379" w:rsidRDefault="00000000" w:rsidP="00614379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14379">
        <w:rPr>
          <w:rFonts w:ascii="Arial" w:hAnsi="Arial" w:cs="Arial"/>
          <w:sz w:val="24"/>
          <w:szCs w:val="24"/>
          <w:lang w:val="es-ES"/>
        </w:rPr>
        <w:t xml:space="preserve"> (PEQUEÑOS ANIMALES</w:t>
      </w:r>
      <w:r w:rsidR="00614379" w:rsidRPr="00614379">
        <w:rPr>
          <w:rFonts w:ascii="Arial" w:hAnsi="Arial" w:cs="Arial"/>
          <w:sz w:val="24"/>
          <w:szCs w:val="24"/>
          <w:lang w:val="es-ES"/>
        </w:rPr>
        <w:t>)</w:t>
      </w:r>
    </w:p>
    <w:p w14:paraId="436F92F4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1. Objeto</w:t>
      </w:r>
    </w:p>
    <w:p w14:paraId="2A656BA4" w14:textId="0CA614C9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Realización de un internado rotatorio en clínica de pequeños animales, en el Hospital Clínico Veterinario CEU, bajo la supervisión del equipo clínico.</w:t>
      </w:r>
    </w:p>
    <w:p w14:paraId="0FDF339F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2. Duración</w:t>
      </w:r>
    </w:p>
    <w:p w14:paraId="00CC015B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Doce meses, con inicio como fecha límite el 15 de julio de 2025.</w:t>
      </w:r>
    </w:p>
    <w:p w14:paraId="2D5CA214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3. Beneficiarios/as</w:t>
      </w:r>
    </w:p>
    <w:p w14:paraId="55C29E93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Podrán optar a las becas:</w:t>
      </w:r>
    </w:p>
    <w:p w14:paraId="264A536B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Graduados/as en Veterinaria por una universidad española.</w:t>
      </w:r>
    </w:p>
    <w:p w14:paraId="0C6F0225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Graduados/as de la Unión Europea con título homologado.</w:t>
      </w:r>
    </w:p>
    <w:p w14:paraId="5E30C3D0" w14:textId="492A838A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Graduados/as extracomunitarios con título homologado y permiso de trabajo en España.</w:t>
      </w:r>
    </w:p>
    <w:p w14:paraId="0FD4F7AE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Se requiere dominio del español.</w:t>
      </w:r>
    </w:p>
    <w:p w14:paraId="782E7E03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4. Retribución</w:t>
      </w:r>
    </w:p>
    <w:p w14:paraId="2AA534F3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La beca contempla una retribución total de hasta 18.100 €, desglosada en:</w:t>
      </w:r>
    </w:p>
    <w:p w14:paraId="1EED0B7F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- 14.000 € brutos anuales, abonados directamente a la persona becada.</w:t>
      </w:r>
    </w:p>
    <w:p w14:paraId="06DEC9FA" w14:textId="1B3C66B1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 xml:space="preserve">- Formación valorada en </w:t>
      </w:r>
      <w:r w:rsidR="00AE447F">
        <w:rPr>
          <w:rFonts w:ascii="Arial" w:hAnsi="Arial" w:cs="Arial"/>
          <w:lang w:val="es-ES"/>
        </w:rPr>
        <w:t xml:space="preserve">hasta </w:t>
      </w:r>
      <w:r w:rsidRPr="00614379">
        <w:rPr>
          <w:rFonts w:ascii="Arial" w:hAnsi="Arial" w:cs="Arial"/>
          <w:lang w:val="es-ES"/>
        </w:rPr>
        <w:t>4.100 €, correspondiente a la matrícula en uno de los siguientes cursos de posgrado superior a elección del interno/a:</w:t>
      </w:r>
    </w:p>
    <w:p w14:paraId="2BF73032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 xml:space="preserve">  - Curso de Posgrado Superior de Cirugía en Pequeños Animales.</w:t>
      </w:r>
    </w:p>
    <w:p w14:paraId="1C4004F0" w14:textId="5F0A20FC" w:rsidR="00614379" w:rsidRPr="00614379" w:rsidRDefault="00000000" w:rsidP="00614379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 xml:space="preserve">  - Curso de Posgrado Superior de Medicina Interna y Urgencias en Pequeños Animales.</w:t>
      </w:r>
    </w:p>
    <w:p w14:paraId="49D4C23C" w14:textId="16D7C402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5. Solicitudes</w:t>
      </w:r>
    </w:p>
    <w:p w14:paraId="7833982B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5.1. Lugar de presentación</w:t>
      </w:r>
    </w:p>
    <w:p w14:paraId="472D3E6B" w14:textId="6888BE6F" w:rsidR="00614379" w:rsidRDefault="00614379">
      <w:pPr>
        <w:pStyle w:val="Ttulo2"/>
        <w:rPr>
          <w:rFonts w:ascii="Segoe UI Emoji" w:eastAsiaTheme="minorEastAsia" w:hAnsi="Segoe UI Emoji" w:cs="Segoe UI Emoji"/>
          <w:b w:val="0"/>
          <w:bCs w:val="0"/>
          <w:color w:val="auto"/>
          <w:sz w:val="22"/>
          <w:szCs w:val="22"/>
          <w:lang w:val="es-ES"/>
        </w:rPr>
      </w:pPr>
      <w:r w:rsidRPr="00614379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es-ES"/>
        </w:rPr>
        <w:t>Las candidaturas deberán presentarse a través del siguiente formulario online:</w:t>
      </w:r>
      <w:r w:rsidRPr="00614379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es-ES"/>
        </w:rPr>
        <w:br/>
      </w:r>
      <w:r w:rsidRPr="00614379">
        <w:rPr>
          <w:rFonts w:ascii="Segoe UI Emoji" w:eastAsiaTheme="minorEastAsia" w:hAnsi="Segoe UI Emoji" w:cs="Segoe UI Emoji"/>
          <w:b w:val="0"/>
          <w:bCs w:val="0"/>
          <w:color w:val="auto"/>
          <w:sz w:val="22"/>
          <w:szCs w:val="22"/>
        </w:rPr>
        <w:t>🔗</w:t>
      </w:r>
      <w:r w:rsidR="00C53B55" w:rsidRPr="00C53B55">
        <w:rPr>
          <w:rFonts w:ascii="Segoe UI Emoji" w:eastAsiaTheme="minorEastAsia" w:hAnsi="Segoe UI Emoji" w:cs="Segoe UI Emoji"/>
          <w:b w:val="0"/>
          <w:bCs w:val="0"/>
          <w:color w:val="auto"/>
          <w:sz w:val="22"/>
          <w:szCs w:val="22"/>
          <w:lang w:val="es-ES"/>
        </w:rPr>
        <w:t xml:space="preserve"> </w:t>
      </w:r>
      <w:hyperlink r:id="rId8" w:history="1">
        <w:r w:rsidR="00C53B55" w:rsidRPr="00E05429">
          <w:rPr>
            <w:rStyle w:val="Hipervnculo"/>
            <w:rFonts w:ascii="Segoe UI Emoji" w:eastAsiaTheme="minorEastAsia" w:hAnsi="Segoe UI Emoji" w:cs="Segoe UI Emoji"/>
            <w:b w:val="0"/>
            <w:bCs w:val="0"/>
            <w:sz w:val="22"/>
            <w:szCs w:val="22"/>
            <w:lang w:val="es-ES"/>
          </w:rPr>
          <w:t>https://forms.office.com/e/Jd5rZ98P2Q</w:t>
        </w:r>
      </w:hyperlink>
    </w:p>
    <w:p w14:paraId="6BD7964C" w14:textId="77777777" w:rsidR="00C53B55" w:rsidRPr="00C53B55" w:rsidRDefault="00C53B55" w:rsidP="00C53B55">
      <w:pPr>
        <w:rPr>
          <w:lang w:val="es-ES"/>
        </w:rPr>
      </w:pPr>
    </w:p>
    <w:p w14:paraId="1700F5F6" w14:textId="11035053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lastRenderedPageBreak/>
        <w:t>5.2. Plazo de presentación</w:t>
      </w:r>
    </w:p>
    <w:p w14:paraId="1AE8AEFE" w14:textId="77777777" w:rsidR="00584FB7" w:rsidRPr="00614379" w:rsidRDefault="00000000">
      <w:pPr>
        <w:rPr>
          <w:rFonts w:ascii="Arial" w:hAnsi="Arial" w:cs="Arial"/>
          <w:b/>
          <w:bCs/>
          <w:lang w:val="es-ES"/>
        </w:rPr>
      </w:pPr>
      <w:r w:rsidRPr="00614379">
        <w:rPr>
          <w:rFonts w:ascii="Arial" w:hAnsi="Arial" w:cs="Arial"/>
          <w:lang w:val="es-ES"/>
        </w:rPr>
        <w:t xml:space="preserve">Desde la fecha de publicación hasta el </w:t>
      </w:r>
      <w:r w:rsidRPr="00614379">
        <w:rPr>
          <w:rFonts w:ascii="Arial" w:hAnsi="Arial" w:cs="Arial"/>
          <w:b/>
          <w:bCs/>
          <w:lang w:val="es-ES"/>
        </w:rPr>
        <w:t>30 de junio de 2025.</w:t>
      </w:r>
    </w:p>
    <w:p w14:paraId="6B8E0AD5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5.3. Documentación</w:t>
      </w:r>
    </w:p>
    <w:p w14:paraId="43426EF0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Carta de motivación.</w:t>
      </w:r>
    </w:p>
    <w:p w14:paraId="66A6B3D8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Currículum Vitae actualizado.</w:t>
      </w:r>
    </w:p>
    <w:p w14:paraId="244E4A53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Expediente académico.</w:t>
      </w:r>
    </w:p>
    <w:p w14:paraId="6A86185C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Una fotografía reciente.</w:t>
      </w:r>
    </w:p>
    <w:p w14:paraId="74193DF2" w14:textId="2DC0668A" w:rsidR="00584FB7" w:rsidRPr="00614379" w:rsidRDefault="00000000" w:rsidP="00614379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6. Proceso de selección</w:t>
      </w:r>
    </w:p>
    <w:p w14:paraId="076A7271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Fase 1 – Valoración de méritos</w:t>
      </w:r>
    </w:p>
    <w:p w14:paraId="19B5008A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Formación complementaria, estancias clínicas, congresos, publicaciones.</w:t>
      </w:r>
    </w:p>
    <w:p w14:paraId="4FE27D68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Tiempo desde la obtención del título.</w:t>
      </w:r>
    </w:p>
    <w:p w14:paraId="3EF1DF5D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Participación previa en prácticas o internados.</w:t>
      </w:r>
    </w:p>
    <w:p w14:paraId="6012D1CB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Motivación.</w:t>
      </w:r>
    </w:p>
    <w:p w14:paraId="4D073EDF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Fase 2 – Entrevista</w:t>
      </w:r>
    </w:p>
    <w:p w14:paraId="2A03E0F5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Los/as candidatos/as preseleccionados/as serán convocados/as a una entrevista (presencial u online) para evaluar competencias y conocer su perfil.</w:t>
      </w:r>
    </w:p>
    <w:p w14:paraId="71D9D8B7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7. Obligaciones del Interno/a</w:t>
      </w:r>
    </w:p>
    <w:p w14:paraId="4D5BC9C8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Firmar acuerdo de formación con el CEU.</w:t>
      </w:r>
    </w:p>
    <w:p w14:paraId="5558EDAC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Matricularse en el curso de posgrado vinculado al internado.</w:t>
      </w:r>
    </w:p>
    <w:p w14:paraId="4FA2CE87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Cumplir el reglamento del hospital y participar en turnos, incluyendo noches, fines de semana y festivos.</w:t>
      </w:r>
    </w:p>
    <w:p w14:paraId="33D9F23A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- Pertenecer al Colegio Oficial de Veterinarios de Valencia.</w:t>
      </w:r>
    </w:p>
    <w:p w14:paraId="4B2E6519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8. Certificación</w:t>
      </w:r>
    </w:p>
    <w:p w14:paraId="4DE95B9B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Al finalizar el internado y tras evaluación positiva, se expedirá un certificado oficial de aprovechamiento por parte del CEU.</w:t>
      </w:r>
    </w:p>
    <w:p w14:paraId="0C6C15E4" w14:textId="77777777" w:rsidR="00584FB7" w:rsidRPr="00614379" w:rsidRDefault="00000000">
      <w:pPr>
        <w:pStyle w:val="Ttulo2"/>
        <w:rPr>
          <w:rFonts w:ascii="Arial" w:hAnsi="Arial" w:cs="Arial"/>
          <w:sz w:val="22"/>
          <w:szCs w:val="22"/>
          <w:lang w:val="es-ES"/>
        </w:rPr>
      </w:pPr>
      <w:r w:rsidRPr="00614379">
        <w:rPr>
          <w:rFonts w:ascii="Arial" w:hAnsi="Arial" w:cs="Arial"/>
          <w:sz w:val="22"/>
          <w:szCs w:val="22"/>
          <w:lang w:val="es-ES"/>
        </w:rPr>
        <w:t>9. Incompatibilidades</w:t>
      </w:r>
    </w:p>
    <w:p w14:paraId="2990715E" w14:textId="77777777" w:rsidR="00584FB7" w:rsidRPr="00614379" w:rsidRDefault="00000000">
      <w:pPr>
        <w:rPr>
          <w:rFonts w:ascii="Arial" w:hAnsi="Arial" w:cs="Arial"/>
          <w:lang w:val="es-ES"/>
        </w:rPr>
      </w:pPr>
      <w:r w:rsidRPr="00614379">
        <w:rPr>
          <w:rFonts w:ascii="Arial" w:hAnsi="Arial" w:cs="Arial"/>
          <w:lang w:val="es-ES"/>
        </w:rPr>
        <w:t>No se podrá compatibilizar esta beca con otras ayudas ni realizar actividad profesional remunerada sin autorización de la Dirección del Hospital.</w:t>
      </w:r>
    </w:p>
    <w:sectPr w:rsidR="00584FB7" w:rsidRPr="00614379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89C85" w14:textId="77777777" w:rsidR="007D2716" w:rsidRDefault="007D2716" w:rsidP="00614379">
      <w:pPr>
        <w:spacing w:after="0" w:line="240" w:lineRule="auto"/>
      </w:pPr>
      <w:r>
        <w:separator/>
      </w:r>
    </w:p>
  </w:endnote>
  <w:endnote w:type="continuationSeparator" w:id="0">
    <w:p w14:paraId="7D5A4F79" w14:textId="77777777" w:rsidR="007D2716" w:rsidRDefault="007D2716" w:rsidP="0061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3E87" w14:textId="77777777" w:rsidR="007D2716" w:rsidRDefault="007D2716" w:rsidP="00614379">
      <w:pPr>
        <w:spacing w:after="0" w:line="240" w:lineRule="auto"/>
      </w:pPr>
      <w:r>
        <w:separator/>
      </w:r>
    </w:p>
  </w:footnote>
  <w:footnote w:type="continuationSeparator" w:id="0">
    <w:p w14:paraId="6D839859" w14:textId="77777777" w:rsidR="007D2716" w:rsidRDefault="007D2716" w:rsidP="0061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C720" w14:textId="1E2E508D" w:rsidR="00614379" w:rsidRDefault="00614379">
    <w:pPr>
      <w:pStyle w:val="Encabezado"/>
    </w:pPr>
    <w:r>
      <w:rPr>
        <w:noProof/>
      </w:rPr>
      <w:drawing>
        <wp:inline distT="0" distB="0" distL="0" distR="0" wp14:anchorId="33127FC6" wp14:editId="41304BC3">
          <wp:extent cx="2009775" cy="713033"/>
          <wp:effectExtent l="0" t="0" r="0" b="0"/>
          <wp:docPr id="15254495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965" cy="71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8904353">
    <w:abstractNumId w:val="8"/>
  </w:num>
  <w:num w:numId="2" w16cid:durableId="1319845078">
    <w:abstractNumId w:val="6"/>
  </w:num>
  <w:num w:numId="3" w16cid:durableId="1702515641">
    <w:abstractNumId w:val="5"/>
  </w:num>
  <w:num w:numId="4" w16cid:durableId="1845120733">
    <w:abstractNumId w:val="4"/>
  </w:num>
  <w:num w:numId="5" w16cid:durableId="464006584">
    <w:abstractNumId w:val="7"/>
  </w:num>
  <w:num w:numId="6" w16cid:durableId="1247880112">
    <w:abstractNumId w:val="3"/>
  </w:num>
  <w:num w:numId="7" w16cid:durableId="1178616979">
    <w:abstractNumId w:val="2"/>
  </w:num>
  <w:num w:numId="8" w16cid:durableId="1169058359">
    <w:abstractNumId w:val="1"/>
  </w:num>
  <w:num w:numId="9" w16cid:durableId="4564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4FB7"/>
    <w:rsid w:val="00614379"/>
    <w:rsid w:val="007D2716"/>
    <w:rsid w:val="00AA1D8D"/>
    <w:rsid w:val="00AE447F"/>
    <w:rsid w:val="00B16E4F"/>
    <w:rsid w:val="00B47730"/>
    <w:rsid w:val="00C53B5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824BF"/>
  <w14:defaultImageDpi w14:val="300"/>
  <w15:docId w15:val="{D2183523-2512-4386-AA12-51AF626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C53B5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Jd5rZ98P2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Esperanza Montaner Angoiti</cp:lastModifiedBy>
  <cp:revision>3</cp:revision>
  <dcterms:created xsi:type="dcterms:W3CDTF">2013-12-23T23:15:00Z</dcterms:created>
  <dcterms:modified xsi:type="dcterms:W3CDTF">2025-05-22T15:18:00Z</dcterms:modified>
  <cp:category/>
</cp:coreProperties>
</file>